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0001212774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001-36504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77056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713.836.4000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GOLDMAN NEAL P</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Charles Schwab Corp.</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3000 Schwab Way</w:t>
      </w:r>
    </w:p>
    <w:p>
      <w:pPr>
        <w:ind w:left="2500"/>
        <w:spacing w:after="0"/>
        <w:rPr>
          <w:sz w:val="20"/>
          <w:szCs w:val="20"/>
          <w:color w:val="auto"/>
        </w:rPr>
      </w:pPr>
      <w:r>
        <w:rPr>
          <w:rFonts w:ascii="Times New Roman" w:cs="Times New Roman" w:eastAsia="Times New Roman" w:hAnsi="Times New Roman"/>
          <w:sz w:val="22"/>
          <w:szCs w:val="22"/>
          <w:color w:val="auto"/>
        </w:rPr>
        <w:t>Westlake  TX  76262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2469500.00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72316426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02/08/2024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0"/>
        <w:spacing w:after="0"/>
        <w:tabs>
          <w:tab w:leader="none" w:pos="148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01/04/2022 Vested RSUs</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25000</w:t>
      </w:r>
      <w:r>
        <w:rPr>
          <w:sz w:val="20"/>
          <w:szCs w:val="20"/>
          <w:color w:val="auto"/>
        </w:rPr>
        <w:tab/>
      </w:r>
      <w:r>
        <w:rPr>
          <w:rFonts w:ascii="Times New Roman" w:cs="Times New Roman" w:eastAsia="Times New Roman" w:hAnsi="Times New Roman"/>
          <w:sz w:val="21"/>
          <w:szCs w:val="21"/>
          <w:color w:val="auto"/>
        </w:rPr>
        <w:t>01/04/2022 Equity</w:t>
      </w:r>
    </w:p>
    <w:p>
      <w:pPr>
        <w:spacing w:after="0" w:line="1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22"/>
          <w:szCs w:val="22"/>
          <w:color w:val="auto"/>
        </w:rPr>
        <w:t>Compensation</w:t>
      </w:r>
    </w:p>
    <w:p>
      <w:pPr>
        <w:spacing w:after="0" w:line="26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40" w:type="dxa"/>
            <w:vAlign w:val="bottom"/>
          </w:tcPr>
          <w:p>
            <w:pPr>
              <w:spacing w:after="0"/>
              <w:rPr>
                <w:sz w:val="24"/>
                <w:szCs w:val="24"/>
                <w:color w:val="auto"/>
              </w:rPr>
            </w:pP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02/08/2024</w:t>
            </w: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Neal P. Goldman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2024-02-08T13:19:48Z</dcterms:created>
  <dcterms:modified xsi:type="dcterms:W3CDTF">2024-02-08T13:19:48Z</dcterms:modified>
</cp:coreProperties>
</file>