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Weatherford International plc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G48833118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March 31,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G48833118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119,633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7,333,640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176,826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7,510,466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10.59%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Weatherford International plc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2000 St. James Place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77056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G48833118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10,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2023-04-10T12:43:50Z</dcterms:created>
  <dcterms:modified xsi:type="dcterms:W3CDTF">2023-04-10T12:43:50Z</dcterms:modified>
</cp:coreProperties>
</file>