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Mills Desmond J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ST. JAMES PLACE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Weatherford International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WFRD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05/18/2023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26,761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$57.25 to $57.63, inclusive. Details on the number of shares sold at each separate price will be provided to the staff of the Securities and Exchange Commission upon request.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Christine M. Morrison by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Power of Attorney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1969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2023-05-19T15:45:28Z</dcterms:created>
  <dcterms:modified xsi:type="dcterms:W3CDTF">2023-05-19T15:45:28Z</dcterms:modified>
</cp:coreProperties>
</file>