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Weatherholt Scott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ST.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GC &amp;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98.303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156,070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29,439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99.0538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126,631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99.7219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125,019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$97.6693 to $98.65, inclusive.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$98.66 to $99.65, inclusive. Details on the number of shares sold at each separate price will be provided to the staff of the Securities and Exchange Commission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$99.6784 to $99.74, inclusive. Details on the number of shares sold at each separate price will be provided to the staff of the Securities and Exchange Commission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M. Morrison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9429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2024-02-12T16:11:57Z</dcterms:created>
  <dcterms:modified xsi:type="dcterms:W3CDTF">2024-02-12T16:11:57Z</dcterms:modified>
</cp:coreProperties>
</file>