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7047865" cy="4613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61327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Mills Desmond J</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07/25/2022</w:t>
      </w:r>
    </w:p>
    <w:p>
      <w:pPr>
        <w:spacing w:after="0" w:line="20" w:lineRule="exact"/>
        <w:rPr>
          <w:sz w:val="24"/>
          <w:szCs w:val="24"/>
          <w:color w:val="auto"/>
        </w:rPr>
      </w:pPr>
      <w:r>
        <w:rPr>
          <w:sz w:val="24"/>
          <w:szCs w:val="24"/>
          <w:color w:val="auto"/>
        </w:rPr>
        <w:br w:type="column"/>
      </w: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6"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86"/>
        <w:spacing w:after="0"/>
        <w:rPr>
          <w:sz w:val="20"/>
          <w:szCs w:val="20"/>
          <w:color w:val="auto"/>
        </w:rPr>
      </w:pPr>
      <w:r>
        <w:rPr>
          <w:rFonts w:ascii="Times New Roman" w:cs="Times New Roman" w:eastAsia="Times New Roman" w:hAnsi="Times New Roman"/>
          <w:sz w:val="16"/>
          <w:szCs w:val="16"/>
          <w:color w:val="0000FF"/>
        </w:rPr>
        <w:t>SVP &amp; Chief Accounting Officer</w:t>
      </w:r>
    </w:p>
    <w:p>
      <w:pPr>
        <w:spacing w:after="0" w:line="310" w:lineRule="exact"/>
        <w:rPr>
          <w:sz w:val="24"/>
          <w:szCs w:val="24"/>
          <w:color w:val="auto"/>
        </w:rPr>
      </w:pPr>
    </w:p>
    <w:p>
      <w:pPr>
        <w:sectPr>
          <w:pgSz w:w="11900" w:h="16838" w:orient="portrait"/>
          <w:cols w:equalWidth="0" w:num="3">
            <w:col w:w="3180" w:space="720"/>
            <w:col w:w="3160" w:space="674"/>
            <w:col w:w="3346"/>
          </w:cols>
          <w:pgMar w:left="460" w:top="216" w:right="359" w:bottom="1440" w:gutter="0" w:footer="0" w:header="0"/>
          <w:type w:val="continuous"/>
        </w:sectPr>
      </w:pP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77056</w:t>
            </w:r>
          </w:p>
        </w:tc>
      </w:tr>
      <w:tr>
        <w:trPr>
          <w:trHeight w:val="145"/>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8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2021</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2021</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07/25/2022</w:t>
            </w:r>
          </w:p>
        </w:tc>
        <w:tc>
          <w:tcPr>
            <w:tcW w:w="1080" w:type="dxa"/>
            <w:vAlign w:val="bottom"/>
          </w:tcPr>
          <w:p>
            <w:pPr>
              <w:spacing w:after="0"/>
              <w:rPr>
                <w:sz w:val="14"/>
                <w:szCs w:val="14"/>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8"/>
              </w:rPr>
              <w:t>Program</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5,000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22,102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780" w:type="dxa"/>
            <w:vAlign w:val="bottom"/>
          </w:tcPr>
          <w:p>
            <w:pPr>
              <w:ind w:left="60"/>
              <w:spacing w:after="0" w:line="114"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ind w:left="80"/>
              <w:spacing w:after="0" w:line="114" w:lineRule="exact"/>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8"/>
              </w:rPr>
              <w:t>Share Units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jc w:val="both"/>
        <w:ind w:left="40" w:right="28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July 25, 2022 under the Weatherford Accelerating Growth &amp; Efficiency Program of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Jonathan B. Wolens by Power</w:t>
            </w: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w w:val="98"/>
              </w:rPr>
              <w:t>07/27/2022</w:t>
            </w:r>
          </w:p>
        </w:tc>
        <w:tc>
          <w:tcPr>
            <w:tcW w:w="0" w:type="dxa"/>
            <w:vAlign w:val="bottom"/>
          </w:tcPr>
          <w:p>
            <w:pPr>
              <w:spacing w:after="0"/>
              <w:rPr>
                <w:sz w:val="1"/>
                <w:szCs w:val="1"/>
                <w:color w:val="auto"/>
              </w:rPr>
            </w:pPr>
          </w:p>
        </w:tc>
      </w:tr>
      <w:tr>
        <w:trPr>
          <w:trHeight w:val="81"/>
        </w:trPr>
        <w:tc>
          <w:tcPr>
            <w:tcW w:w="76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9"/>
              </w:rPr>
              <w:t>of Attorney</w:t>
            </w:r>
          </w:p>
        </w:tc>
        <w:tc>
          <w:tcPr>
            <w:tcW w:w="12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760" w:type="dxa"/>
            <w:vAlign w:val="bottom"/>
            <w:tcBorders>
              <w:bottom w:val="single" w:sz="8" w:color="auto"/>
            </w:tcBorders>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196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2022-07-27T17:27:11Z</dcterms:created>
  <dcterms:modified xsi:type="dcterms:W3CDTF">2022-07-27T17:27:11Z</dcterms:modified>
</cp:coreProperties>
</file>