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Ortiz Guillermo</w:t>
              </w:r>
            </w:hyperlink>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11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20"/>
              <w:spacing w:after="0"/>
              <w:rPr>
                <w:sz w:val="20"/>
                <w:szCs w:val="20"/>
                <w:color w:val="auto"/>
              </w:rPr>
            </w:pPr>
            <w:r>
              <w:rPr>
                <w:rFonts w:ascii="Arial" w:cs="Arial" w:eastAsia="Arial" w:hAnsi="Arial"/>
                <w:sz w:val="12"/>
                <w:szCs w:val="12"/>
                <w:color w:val="0000FF"/>
              </w:rPr>
              <w:t>218,443</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2019-12-27T10:06:51Z</dcterms:created>
  <dcterms:modified xsi:type="dcterms:W3CDTF">2019-12-27T10:06:51Z</dcterms:modified>
</cp:coreProperties>
</file>