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41456446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48203831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48203831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Bahnhofstrasse 1</w:t>
      </w:r>
    </w:p>
    <w:p>
      <w:pPr>
        <w:spacing w:after="0" w:line="238" w:lineRule="auto"/>
        <w:rPr>
          <w:sz w:val="20"/>
          <w:szCs w:val="20"/>
          <w:color w:val="auto"/>
        </w:rPr>
      </w:pPr>
      <w:r>
        <w:rPr>
          <w:rFonts w:ascii="Courier New" w:cs="Courier New" w:eastAsia="Courier New" w:hAnsi="Courier New"/>
          <w:sz w:val="18"/>
          <w:szCs w:val="18"/>
          <w:color w:val="auto"/>
        </w:rPr>
        <w:t>6340 Baar Switzerland CH 6340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48203831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41456446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48203831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8,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2019-12-15T20:54:18Z</dcterms:created>
  <dcterms:modified xsi:type="dcterms:W3CDTF">2019-12-15T20:54:18Z</dcterms:modified>
</cp:coreProperties>
</file>