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DUROC-DANNER BERNARD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4-6 RUE JEAN-FRANCOIS BARTHOLONI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02/27/2016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Chairman, Pres and CEO</w:t>
      </w:r>
    </w:p>
    <w:p>
      <w:pPr>
        <w:spacing w:after="0" w:line="244"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7"/>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900" w:type="dxa"/>
            <w:vAlign w:val="bottom"/>
            <w:gridSpan w:val="7"/>
            <w:vMerge w:val="continue"/>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Line)</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3"/>
              </w:rPr>
              <w:t>GENEVA</w:t>
            </w:r>
          </w:p>
        </w:tc>
        <w:tc>
          <w:tcPr>
            <w:tcW w:w="800" w:type="dxa"/>
            <w:vAlign w:val="bottom"/>
          </w:tcPr>
          <w:p>
            <w:pPr>
              <w:ind w:left="560"/>
              <w:spacing w:after="0"/>
              <w:rPr>
                <w:sz w:val="20"/>
                <w:szCs w:val="20"/>
                <w:color w:val="auto"/>
              </w:rPr>
            </w:pPr>
            <w:r>
              <w:rPr>
                <w:rFonts w:ascii="Arial" w:cs="Arial" w:eastAsia="Arial" w:hAnsi="Arial"/>
                <w:sz w:val="18"/>
                <w:szCs w:val="18"/>
                <w:color w:val="0000FF"/>
                <w:w w:val="99"/>
              </w:rPr>
              <w:t>V8</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1204</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20" w:type="dxa"/>
            <w:vAlign w:val="bottom"/>
            <w:gridSpan w:val="2"/>
            <w:vMerge w:val="restart"/>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Ordinary Shares</w:t>
            </w: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Arial" w:cs="Arial" w:eastAsia="Arial" w:hAnsi="Arial"/>
                <w:sz w:val="18"/>
                <w:szCs w:val="18"/>
                <w:color w:val="0000FF"/>
              </w:rPr>
              <w:t>02/27/2016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28,665</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6.43</w:t>
            </w:r>
          </w:p>
        </w:tc>
        <w:tc>
          <w:tcPr>
            <w:tcW w:w="1260" w:type="dxa"/>
            <w:vAlign w:val="bottom"/>
            <w:tcBorders>
              <w:bottom w:val="single" w:sz="8" w:color="2C2C2C"/>
            </w:tcBorders>
            <w:gridSpan w:val="2"/>
          </w:tcPr>
          <w:p>
            <w:pPr>
              <w:jc w:val="right"/>
              <w:ind w:right="237"/>
              <w:spacing w:after="0"/>
              <w:rPr>
                <w:sz w:val="20"/>
                <w:szCs w:val="20"/>
                <w:color w:val="auto"/>
              </w:rPr>
            </w:pPr>
            <w:r>
              <w:rPr>
                <w:rFonts w:ascii="Arial" w:cs="Arial" w:eastAsia="Arial" w:hAnsi="Arial"/>
                <w:sz w:val="18"/>
                <w:szCs w:val="18"/>
                <w:color w:val="0000FF"/>
              </w:rPr>
              <w:t>2,341,716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Ordinary Shares</w:t>
            </w: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357"/>
              <w:spacing w:after="0"/>
              <w:rPr>
                <w:sz w:val="20"/>
                <w:szCs w:val="20"/>
                <w:color w:val="auto"/>
              </w:rPr>
            </w:pPr>
            <w:r>
              <w:rPr>
                <w:rFonts w:ascii="Arial" w:cs="Arial" w:eastAsia="Arial" w:hAnsi="Arial"/>
                <w:sz w:val="18"/>
                <w:szCs w:val="18"/>
                <w:color w:val="0000FF"/>
                <w:w w:val="83"/>
              </w:rPr>
              <w:t>22,306</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1700" w:type="dxa"/>
            <w:vAlign w:val="bottom"/>
            <w:tcBorders>
              <w:bottom w:val="single" w:sz="8" w:color="2C2C2C"/>
            </w:tcBorders>
            <w:gridSpan w:val="4"/>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3"/>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80" w:type="dxa"/>
            <w:vAlign w:val="bottom"/>
            <w:gridSpan w:val="10"/>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03/01/2016</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797"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2019-12-24T08:44:50Z</dcterms:created>
  <dcterms:modified xsi:type="dcterms:W3CDTF">2019-12-24T08:44:50Z</dcterms:modified>
</cp:coreProperties>
</file>